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2A" w:rsidRPr="009D322A" w:rsidRDefault="009D322A" w:rsidP="009D322A">
      <w:pPr>
        <w:shd w:val="clear" w:color="auto" w:fill="FFFFFF"/>
        <w:spacing w:before="100" w:beforeAutospacing="1" w:after="100" w:afterAutospacing="1"/>
        <w:jc w:val="center"/>
        <w:rPr>
          <w:rStyle w:val="c2"/>
          <w:rFonts w:ascii="Arial" w:hAnsi="Arial" w:cs="Arial"/>
          <w:b/>
          <w:color w:val="040792"/>
          <w:sz w:val="36"/>
          <w:szCs w:val="36"/>
          <w:u w:val="single"/>
        </w:rPr>
      </w:pPr>
      <w:r w:rsidRPr="009D322A">
        <w:rPr>
          <w:rStyle w:val="c2"/>
          <w:rFonts w:ascii="Arial" w:hAnsi="Arial" w:cs="Arial"/>
          <w:b/>
          <w:color w:val="040792"/>
          <w:sz w:val="36"/>
          <w:szCs w:val="36"/>
          <w:u w:val="single"/>
        </w:rPr>
        <w:t>Проектная деятельность в первом классе</w:t>
      </w:r>
    </w:p>
    <w:p w:rsidR="004D0148" w:rsidRPr="004D0148" w:rsidRDefault="007F7B79" w:rsidP="004D01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c2"/>
          <w:rFonts w:ascii="Arial" w:hAnsi="Arial" w:cs="Arial"/>
          <w:b/>
          <w:color w:val="040792"/>
          <w:sz w:val="18"/>
          <w:szCs w:val="18"/>
        </w:rPr>
        <w:t xml:space="preserve">  </w:t>
      </w:r>
      <w:proofErr w:type="spellStart"/>
      <w:r w:rsidR="004D0148" w:rsidRPr="0080386B">
        <w:rPr>
          <w:rStyle w:val="c1"/>
          <w:rFonts w:ascii="Arial" w:hAnsi="Arial" w:cs="Arial"/>
          <w:b/>
          <w:color w:val="040792"/>
          <w:sz w:val="24"/>
          <w:szCs w:val="24"/>
        </w:rPr>
        <w:t>Межпредметный</w:t>
      </w:r>
      <w:proofErr w:type="spellEnd"/>
      <w:r w:rsidR="004D0148" w:rsidRPr="004D0148">
        <w:rPr>
          <w:rStyle w:val="c1"/>
          <w:rFonts w:ascii="Arial" w:hAnsi="Arial" w:cs="Arial"/>
          <w:sz w:val="24"/>
          <w:szCs w:val="24"/>
        </w:rPr>
        <w:t xml:space="preserve"> (интегрированный)</w:t>
      </w:r>
      <w:r w:rsidR="004D0148" w:rsidRPr="004D0148">
        <w:rPr>
          <w:rStyle w:val="c2"/>
          <w:rFonts w:ascii="Arial" w:hAnsi="Arial" w:cs="Arial"/>
          <w:sz w:val="24"/>
          <w:szCs w:val="24"/>
        </w:rPr>
        <w:t> 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</w:p>
    <w:p w:rsidR="00074255" w:rsidRPr="00074255" w:rsidRDefault="00074255" w:rsidP="00DF069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1C098D"/>
          <w:sz w:val="36"/>
          <w:szCs w:val="36"/>
          <w:u w:val="single"/>
          <w:lang w:val="en-US"/>
        </w:rPr>
      </w:pPr>
      <w:r w:rsidRPr="00074255">
        <w:rPr>
          <w:rFonts w:ascii="Arial" w:hAnsi="Arial" w:cs="Arial"/>
          <w:b/>
          <w:color w:val="1C098D"/>
          <w:sz w:val="36"/>
          <w:szCs w:val="36"/>
          <w:u w:val="single"/>
        </w:rPr>
        <w:t>Проект "</w:t>
      </w:r>
      <w:proofErr w:type="spellStart"/>
      <w:r w:rsidRPr="00074255">
        <w:rPr>
          <w:rFonts w:ascii="Arial" w:hAnsi="Arial" w:cs="Arial"/>
          <w:b/>
          <w:color w:val="1C098D"/>
          <w:sz w:val="36"/>
          <w:szCs w:val="36"/>
          <w:u w:val="single"/>
        </w:rPr>
        <w:t>Бейджик</w:t>
      </w:r>
      <w:proofErr w:type="spellEnd"/>
      <w:r w:rsidRPr="00074255">
        <w:rPr>
          <w:rFonts w:ascii="Arial" w:hAnsi="Arial" w:cs="Arial"/>
          <w:b/>
          <w:color w:val="1C098D"/>
          <w:sz w:val="36"/>
          <w:szCs w:val="36"/>
          <w:u w:val="single"/>
        </w:rPr>
        <w:t>"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C098D"/>
          <w:sz w:val="32"/>
          <w:szCs w:val="32"/>
          <w:lang w:val="en-US"/>
        </w:rPr>
      </w:pPr>
      <w:r w:rsidRPr="00074255">
        <w:rPr>
          <w:rFonts w:ascii="Arial" w:hAnsi="Arial" w:cs="Arial"/>
          <w:b/>
          <w:color w:val="1C098D"/>
          <w:sz w:val="32"/>
          <w:szCs w:val="32"/>
        </w:rPr>
        <w:t>Главная цель</w:t>
      </w:r>
    </w:p>
    <w:p w:rsidR="00074255" w:rsidRPr="00074255" w:rsidRDefault="00074255" w:rsidP="0007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Используя известное средство информирования окружающих о своем имени и статусе – </w:t>
      </w:r>
      <w:proofErr w:type="spellStart"/>
      <w:r w:rsidRPr="00074255">
        <w:rPr>
          <w:rFonts w:ascii="Arial" w:eastAsia="Times New Roman" w:hAnsi="Arial" w:cs="Arial"/>
          <w:sz w:val="24"/>
          <w:szCs w:val="24"/>
          <w:lang w:eastAsia="ru-RU"/>
        </w:rPr>
        <w:t>бейдж</w:t>
      </w:r>
      <w:proofErr w:type="spellEnd"/>
      <w:r w:rsidRPr="00074255">
        <w:rPr>
          <w:rFonts w:ascii="Arial" w:eastAsia="Times New Roman" w:hAnsi="Arial" w:cs="Arial"/>
          <w:sz w:val="24"/>
          <w:szCs w:val="24"/>
          <w:lang w:eastAsia="ru-RU"/>
        </w:rPr>
        <w:t>, познакомиться с учащимися и познакомить учащихся друг с другом.</w:t>
      </w:r>
    </w:p>
    <w:p w:rsidR="00074255" w:rsidRPr="00074255" w:rsidRDefault="00074255" w:rsidP="0007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>Заложить основы детского коллектива.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(планируемая по проекту в целом): 0.5 часа</w:t>
      </w:r>
      <w:proofErr w:type="gram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.</w:t>
      </w:r>
      <w:proofErr w:type="gramEnd"/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области, затронутые на этом проекте: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филология, информационные и материальные технологии.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Оборудование: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компьютер, принтер.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Люди: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Учитель, ученики.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Организация деятельности: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индивидуальная, коллективная.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Раздаточный материал: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ножницы, </w:t>
      </w:r>
      <w:proofErr w:type="spell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бумага</w:t>
      </w:r>
      <w:proofErr w:type="gram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,б</w:t>
      </w:r>
      <w:proofErr w:type="gramEnd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еджик</w:t>
      </w:r>
      <w:proofErr w:type="spellEnd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Организация классного пространства:</w:t>
      </w:r>
      <w:r w:rsidRPr="00074255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парты индивидуальные либо парные.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7425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План проведения:</w:t>
      </w:r>
      <w:r w:rsidRPr="00074255">
        <w:rPr>
          <w:rFonts w:ascii="Georgia" w:eastAsia="Times New Roman" w:hAnsi="Georgia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074255" w:rsidRPr="00074255" w:rsidRDefault="00074255" w:rsidP="0007425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 xml:space="preserve">Назначение </w:t>
      </w:r>
      <w:proofErr w:type="spellStart"/>
      <w:r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бейджика</w:t>
      </w:r>
      <w:proofErr w:type="spellEnd"/>
      <w:r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:</w:t>
      </w:r>
      <w:r w:rsidRPr="00074255">
        <w:rPr>
          <w:rFonts w:ascii="Arial" w:eastAsia="Times New Roman" w:hAnsi="Arial" w:cs="Arial"/>
          <w:color w:val="101010"/>
          <w:sz w:val="24"/>
          <w:szCs w:val="24"/>
          <w:lang w:eastAsia="ru-RU"/>
        </w:rPr>
        <w:br/>
        <w:t>дети еще плохо друг друга знают, да и учителю лишняя подсказка не повредит. Указание на карточке еще и класса поможет детям не потеряться в школе, а взрослым быстро помочь им найти свой класс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. </w:t>
      </w:r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первой встречи с детьми учитель подводит их к необходимости обращаться друг к другу. У него самого есть </w:t>
      </w:r>
      <w:proofErr w:type="spellStart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бейджик</w:t>
      </w:r>
      <w:proofErr w:type="spellEnd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котором читающие дети, а такие в классе обязательно будут, могут прочитать его имя и отчество. </w:t>
      </w:r>
      <w:proofErr w:type="gramStart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proofErr w:type="gramEnd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бэджики</w:t>
      </w:r>
      <w:proofErr w:type="spellEnd"/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предлагает сделать для всех учащихся.</w:t>
      </w:r>
    </w:p>
    <w:p w:rsidR="00074255" w:rsidRPr="00074255" w:rsidRDefault="00DB5AD5" w:rsidP="00074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 xml:space="preserve">Оформление </w:t>
      </w:r>
      <w:proofErr w:type="spellStart"/>
      <w:r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джика</w:t>
      </w:r>
      <w:proofErr w:type="spellEnd"/>
      <w:r w:rsidR="00074255"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 xml:space="preserve"> из заготовки</w:t>
      </w:r>
      <w:r w:rsidR="00074255" w:rsidRPr="00074255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:</w:t>
      </w:r>
    </w:p>
    <w:p w:rsidR="00074255" w:rsidRPr="00074255" w:rsidRDefault="00074255" w:rsidP="000742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своего имени, школы, класса.</w:t>
      </w:r>
    </w:p>
    <w:p w:rsidR="00074255" w:rsidRPr="00074255" w:rsidRDefault="00074255" w:rsidP="0007425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 на печать работы.</w:t>
      </w:r>
    </w:p>
    <w:p w:rsidR="00074255" w:rsidRPr="00074255" w:rsidRDefault="00DB5AD5" w:rsidP="00074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 xml:space="preserve">Вырезание из листа своего </w:t>
      </w:r>
      <w:proofErr w:type="spellStart"/>
      <w:r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>джика</w:t>
      </w:r>
      <w:proofErr w:type="spellEnd"/>
      <w:r w:rsidR="00074255" w:rsidRPr="00074255">
        <w:rPr>
          <w:rFonts w:ascii="Arial" w:eastAsia="Times New Roman" w:hAnsi="Arial" w:cs="Arial"/>
          <w:b/>
          <w:color w:val="1C098D"/>
          <w:sz w:val="24"/>
          <w:szCs w:val="24"/>
          <w:lang w:eastAsia="ru-RU"/>
        </w:rPr>
        <w:t xml:space="preserve"> и вставка его в рамку</w:t>
      </w:r>
      <w:r w:rsidR="00074255" w:rsidRPr="00074255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.</w:t>
      </w:r>
      <w:r w:rsidR="00074255" w:rsidRPr="00074255">
        <w:rPr>
          <w:rFonts w:ascii="Arial" w:eastAsia="Times New Roman" w:hAnsi="Arial" w:cs="Arial"/>
          <w:color w:val="000066"/>
          <w:sz w:val="24"/>
          <w:szCs w:val="24"/>
          <w:lang w:eastAsia="ru-RU"/>
        </w:rPr>
        <w:br/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учителя один компьютер, </w:t>
      </w:r>
      <w:proofErr w:type="spellStart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бэджики</w:t>
      </w:r>
      <w:proofErr w:type="spell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желать по очереди, тут же можно обсудить, есть ли в классе дети с одинаковыми именами или фамилиями. Это не очень удачный способ организации деятельности, так как он не обеспечивает занятость всех детей. На время проведения проекта лучше занять кабинет информатики или </w:t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воспользоваться мобильным комплектом техники. Можно привлечь к помощи в организации работы специалистов, у которых нет занятий с детьми в первый день, но они в будущем должны будут с ними познакомиться – это школьные психологи, логопеды, учителя-предметники. Если в вашем распоряжении компьютерный класс, вы можете организовать работу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парах, когда дети делают два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</w:t>
      </w:r>
      <w:proofErr w:type="spell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одним компьютером. Желательно, чтобы на занятии был отдельный стол, куда ребенок мог бы сесть с готовой распечаткой, чтобы заняться выре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занием и изготовлением самого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</w:t>
      </w:r>
      <w:proofErr w:type="spell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Дополнительный взрослый может им в этом помочь. В заключени</w:t>
      </w:r>
      <w:proofErr w:type="gramStart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можно разбить детей на группы, например, используя наборы одинаковых карточек, и попросить 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познакомиться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джиками</w:t>
      </w:r>
      <w:proofErr w:type="spell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друга – прочитать то, что там напечатано. После знакомства учитель договаривается с детьми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они будут надевать свои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</w:t>
      </w:r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джики</w:t>
      </w:r>
      <w:proofErr w:type="spellEnd"/>
      <w:r w:rsidR="00074255" w:rsidRPr="0007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день, потому что им предстоит запомнить друг друга и познакомиться с большим количеством новых людей.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Итог, результат: 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Красиво </w:t>
      </w:r>
      <w:proofErr w:type="gram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распечатанный</w:t>
      </w:r>
      <w:proofErr w:type="gramEnd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бэджик</w:t>
      </w:r>
      <w:proofErr w:type="spellEnd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для каждого первоклассника.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098D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1C098D"/>
          <w:sz w:val="24"/>
          <w:szCs w:val="24"/>
          <w:lang w:eastAsia="ru-RU"/>
        </w:rPr>
        <w:t xml:space="preserve">Что узнает учитель при проведении этого проекта: </w:t>
      </w:r>
    </w:p>
    <w:p w:rsidR="00074255" w:rsidRPr="00074255" w:rsidRDefault="00074255" w:rsidP="00074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Знают ли его ученики буквы своего имени; </w:t>
      </w:r>
    </w:p>
    <w:p w:rsidR="00074255" w:rsidRPr="00074255" w:rsidRDefault="00074255" w:rsidP="00074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Насколько спокойно и адекватно они относятся к освоению нового, в частности, к работе с программой, которая позволить создать и распечатать </w:t>
      </w:r>
      <w:proofErr w:type="spellStart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бэдж</w:t>
      </w:r>
      <w:proofErr w:type="spellEnd"/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. </w:t>
      </w:r>
    </w:p>
    <w:p w:rsidR="00074255" w:rsidRPr="00074255" w:rsidRDefault="00074255" w:rsidP="00074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Умеют ли они вырезать ножницами; </w:t>
      </w:r>
    </w:p>
    <w:p w:rsidR="00074255" w:rsidRPr="00074255" w:rsidRDefault="00074255" w:rsidP="00074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Достаточно ли хорошо развита моторика рук, чтобы вставить распечатку в стандартную пластиковую карточку. 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  <w:t>Проект "Я и мое имя"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074255" w:rsidRPr="00074255" w:rsidTr="00074255">
        <w:tc>
          <w:tcPr>
            <w:tcW w:w="2500" w:type="pct"/>
            <w:hideMark/>
          </w:tcPr>
          <w:p w:rsidR="00074255" w:rsidRPr="00074255" w:rsidRDefault="00074255" w:rsidP="00074255">
            <w:pPr>
              <w:spacing w:after="0" w:line="240" w:lineRule="auto"/>
              <w:rPr>
                <w:rFonts w:ascii="Arial" w:eastAsia="Times New Roman" w:hAnsi="Arial" w:cs="Arial"/>
                <w:b/>
                <w:color w:val="1C098D"/>
                <w:sz w:val="24"/>
                <w:szCs w:val="24"/>
                <w:lang w:eastAsia="ru-RU"/>
              </w:rPr>
            </w:pPr>
            <w:r w:rsidRPr="00074255">
              <w:rPr>
                <w:rFonts w:ascii="Arial" w:eastAsia="Times New Roman" w:hAnsi="Arial" w:cs="Arial"/>
                <w:b/>
                <w:color w:val="1C098D"/>
                <w:sz w:val="24"/>
                <w:szCs w:val="24"/>
                <w:lang w:eastAsia="ru-RU"/>
              </w:rPr>
              <w:t xml:space="preserve">Главная цель </w:t>
            </w:r>
          </w:p>
          <w:p w:rsidR="00074255" w:rsidRPr="00074255" w:rsidRDefault="00074255" w:rsidP="000742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Раскрыть многообразие и </w:t>
            </w:r>
            <w:r w:rsidRPr="0007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вариативность имен в русском языке, продолжить знакомство детей друг с другом.</w:t>
            </w:r>
          </w:p>
        </w:tc>
        <w:tc>
          <w:tcPr>
            <w:tcW w:w="2500" w:type="pct"/>
            <w:hideMark/>
          </w:tcPr>
          <w:p w:rsidR="00074255" w:rsidRPr="00074255" w:rsidRDefault="00074255" w:rsidP="0007425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</w:pPr>
            <w:r w:rsidRPr="00074255"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24pt;height:24pt"/>
              </w:pict>
            </w:r>
          </w:p>
        </w:tc>
      </w:tr>
    </w:tbl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(планируемая по проекту в целом): 4-5 уроков.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области: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филология, технология.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Чему можно научиться, работая над этим проектом:</w:t>
      </w:r>
      <w:r w:rsidRPr="00074255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</w:t>
      </w:r>
    </w:p>
    <w:p w:rsidR="00074255" w:rsidRPr="00DB5AD5" w:rsidRDefault="00074255" w:rsidP="000742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Придумывать разные варианты своего имени, по аналогии с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известными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255" w:rsidRPr="00DB5AD5" w:rsidRDefault="00074255" w:rsidP="000742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Составлять варианты своего имени из отдельных букв и набирать имена на клавиатуре компьютера.</w:t>
      </w:r>
    </w:p>
    <w:p w:rsidR="00074255" w:rsidRPr="00DB5AD5" w:rsidRDefault="00074255" w:rsidP="000742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Выбирать понравившиеся имена.</w:t>
      </w:r>
    </w:p>
    <w:p w:rsidR="00074255" w:rsidRPr="00DB5AD5" w:rsidRDefault="00074255" w:rsidP="000742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Вырезать ножницами и делать красивую аппликацию из цветной бумаги «Именная ромашка». В центр "ромашки" можно вклеить фотографию ребенка, распечатанную учителем.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Этот проект так же имеет смысл проводить в начале адаптационного периода, в продолжение работы над проектом «Мой </w:t>
      </w:r>
      <w:proofErr w:type="spellStart"/>
      <w:r w:rsidRPr="00074255">
        <w:rPr>
          <w:rFonts w:ascii="Arial" w:eastAsia="Times New Roman" w:hAnsi="Arial" w:cs="Arial"/>
          <w:sz w:val="24"/>
          <w:szCs w:val="24"/>
          <w:lang w:eastAsia="ru-RU"/>
        </w:rPr>
        <w:t>бейджик</w:t>
      </w:r>
      <w:proofErr w:type="spellEnd"/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». Дети уже немного познакомились и обращаются друг к другу по имени. Нетрудно заметить, что в классе найдется несколько одинаковых имен, а вот надписи на </w:t>
      </w:r>
      <w:proofErr w:type="spellStart"/>
      <w:r w:rsidRPr="00074255">
        <w:rPr>
          <w:rFonts w:ascii="Arial" w:eastAsia="Times New Roman" w:hAnsi="Arial" w:cs="Arial"/>
          <w:sz w:val="24"/>
          <w:szCs w:val="24"/>
          <w:lang w:eastAsia="ru-RU"/>
        </w:rPr>
        <w:t>бейджах</w:t>
      </w:r>
      <w:proofErr w:type="spellEnd"/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 будут</w:t>
      </w:r>
      <w:r w:rsidRPr="0007425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отличаться. Например, Олечка, Оля, Ольгуша, Оленька и т.д. Обсуждать и придумывать другие варианты имени можно всем классом. И это действительно </w:t>
      </w:r>
      <w:r w:rsidRPr="000742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очень интересно. При изготовлении </w:t>
      </w:r>
      <w:proofErr w:type="spellStart"/>
      <w:r w:rsidRPr="00074255">
        <w:rPr>
          <w:rFonts w:ascii="Arial" w:eastAsia="Times New Roman" w:hAnsi="Arial" w:cs="Arial"/>
          <w:sz w:val="24"/>
          <w:szCs w:val="24"/>
          <w:lang w:eastAsia="ru-RU"/>
        </w:rPr>
        <w:t>бейджа</w:t>
      </w:r>
      <w:proofErr w:type="spellEnd"/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 нам важно было узнать имена, приятные для учащихся. 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>На данном занятии можно остановиться на других вопросах:</w:t>
      </w:r>
    </w:p>
    <w:p w:rsidR="00074255" w:rsidRPr="00074255" w:rsidRDefault="00074255" w:rsidP="00074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Чем отличается имя от фамилии? </w:t>
      </w:r>
    </w:p>
    <w:p w:rsidR="00074255" w:rsidRPr="00074255" w:rsidRDefault="00074255" w:rsidP="00074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Какие имена мы считаем официальными, а какие домашними? </w:t>
      </w:r>
    </w:p>
    <w:p w:rsidR="00074255" w:rsidRPr="00074255" w:rsidRDefault="00074255" w:rsidP="00074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Как образуются домашние имена? 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Переходя к обсуждению вариантов конкретных имен, учитель старается зафиксировать все варианты предлагаемые детьми. Желательно делать это сразу в текстовом редакторе, по возможности проецируя на доску через проектор и наглядно демонстрируя детям, или используя интерактивный комплекс. Программное обеспечение комплекса часто позволяет переводить письменный текст в печатный, поэтому, если вы будете записывать имена на интерактивной доске, то сможете получить и печатный вариант Вашего списка имен. Этот список можно будет распечатать на принтере и раздать детям для разрезания (или разрезать на отдельные имена заранее). Далее дети могут поработать в группах, помогая друг другу находить в общем списке варианты одного и того же имени, которое встречается в их группе. О правилах сортировки можно предварительно договориться. </w:t>
      </w:r>
    </w:p>
    <w:p w:rsidR="00074255" w:rsidRPr="00074255" w:rsidRDefault="00074255" w:rsidP="000742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255">
        <w:rPr>
          <w:rFonts w:ascii="Arial" w:eastAsia="Times New Roman" w:hAnsi="Arial" w:cs="Arial"/>
          <w:sz w:val="24"/>
          <w:szCs w:val="24"/>
          <w:lang w:eastAsia="ru-RU"/>
        </w:rPr>
        <w:t xml:space="preserve">Разобрав по кучкам подходящие имена, и отложив в отдельную кучку, не подходящие для их группы, они приступают к изготовлению именных ромашек. Для каждого исходного (официального) имени изготавливается своя ромашка. Ромашка изготавливается в технике аппликации. Листочки дети могут обводить по заранее приготовленному шаблону на цветной бумаге, вырезать и наклеивать, создавая красочный цветок с разноцветными лепестками. На каждом лепестке размещается табличка с именем, которая была отобрана при сортировке. Таким образом, в каждой детской группе появляется несколько именных ромашек, которые в совокупности образуют именную поляну всего класса, которая может украшать его в течение длительного времени.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  <w:t>Проект "Я умею"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DB5AD5" w:rsidRPr="00DB5AD5" w:rsidTr="00DB5AD5">
        <w:tc>
          <w:tcPr>
            <w:tcW w:w="2500" w:type="pct"/>
            <w:hideMark/>
          </w:tcPr>
          <w:p w:rsidR="00DB5AD5" w:rsidRPr="00DB5AD5" w:rsidRDefault="00DB5AD5" w:rsidP="00DB5AD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B5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Главная цель </w:t>
            </w:r>
          </w:p>
          <w:p w:rsidR="00DB5AD5" w:rsidRPr="00DB5AD5" w:rsidRDefault="00DB5AD5" w:rsidP="00DB5A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Используя доступные средства рассказать окружающим о том, что ты уже умеешь делать, придя в школу, повышение самооценки и учебной мотивации</w:t>
            </w:r>
            <w:proofErr w:type="gramStart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B5AD5" w:rsidRPr="00DB5AD5" w:rsidRDefault="00DB5AD5" w:rsidP="00DB5A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Заложить основы детского коллектива в процессе групповой работы над проектом. </w:t>
            </w:r>
          </w:p>
          <w:p w:rsidR="00DB5AD5" w:rsidRPr="00DB5AD5" w:rsidRDefault="00DB5AD5" w:rsidP="00DB5A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творческих и художественных способностей. </w:t>
            </w:r>
          </w:p>
        </w:tc>
        <w:tc>
          <w:tcPr>
            <w:tcW w:w="2500" w:type="pct"/>
            <w:hideMark/>
          </w:tcPr>
          <w:p w:rsidR="00DB5AD5" w:rsidRPr="00DB5AD5" w:rsidRDefault="00DB5AD5" w:rsidP="00DB5AD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5AD5" w:rsidRPr="00DB5AD5" w:rsidRDefault="00DB5AD5" w:rsidP="00DB5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Данный проект продолжает знакомство с детьми, начатое в первый учебный день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ходе выполнения проекта «Мой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бей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джик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Дети имеют возможность рассказать учителю и друг другу о том, что они уже многое умеют и заслужить уважение одноклассников, а учитель продолжает собирать информацию о своих новых учениках, обращая внимание и на содержание работы учащегося (какие умения ребенок считает для себя важными и чем он городиться), на технологическое качество выполнения работы (аккуратно ли вырезаны и наклеены буквы, как они располагаются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на листе), на грамотность и наличие логопедических ошибок в словах. Эти элементарные наблюдения помогут учителю составить представление об учащихся и понять какие трудности в обучении могут испытывать отбельные дети, а следовательно быть заранее продумать методику обучения, которая позволит успешно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разрешить эти проблемы.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  <w:t>Учитель заранее готовит разнообразную печатную продукцию – газеты и журналы, ножницы, клей, альбомные листы. Дети получают задание собрать и продолжить надпись «Я умею …» Сначала они находят в имеющихся текстах и вырезают буквы Я У М Е Ю и наклеивают на свой альбомный лист, а потом каждый подбирает буквы для своего слова-умения П Л А В А Т Ь или Ч И Т А Т Ь или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А Т А Т Ь С Я Н А В Е Л О С И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Е Д Е и т.д. Быстро работающие дети могут успеть написать о нескольких умениях. Свою работу можно украсить подходящей иллюстрацией, используя вырезки из печатной продукции или собственными рисунками. Из готовых работ дети устраивают выставку и с удивлением узнают о том, какие «умелые» и «интересные» ученики пришли учиться в их класс. Каждый ребенок пробует коротко рассказать о своих умениях и интересах. Учитель задает вопрос детям о том, интересно ли им было узнать новое друг о друге и хотят ли они, чтобы об этом узнали другие люди, которых сегодня на уроке не было. Например, родители. Можно не сомневаться, что дети ответят утвердительно и даже предложат, как это сделать. Кто-то посоветует позвать родителей после уроков и показать выставку, а кое-кто может догадаться предложить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разместить информацию</w:t>
      </w:r>
      <w:proofErr w:type="gramEnd"/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в Интернете, хотя бы фотографию выставки готовых работ. Но интереснее всего сделать видеозапись выступления каждого ребенка и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готовый фильм в доступной информационной среде, где его смогут видеть все участники образовательного процесса. Это можно легко сделать с помощью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веб-камеры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. Программа, работающая с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веб-камерой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, автоматически сохранит видеозапись в нужном формате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: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филология, технология.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 проекта:</w:t>
      </w: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1-2 урока.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План проведения проекта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: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1.</w:t>
      </w: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Работа с информацией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В печатном издании, например в журнале или газете, надо найти буквы, вырезать их и приклеить на своей страничке так, чтобы получился заголовок « Я УМЕЮ». На данном этапе развития ребёнка такая работа с информацией очень полезна и развивает внимание. </w:t>
      </w:r>
    </w:p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2. Осознание учеником своих умений и оформление работы.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Этот этап проекта предполагает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что ученик должен осознать как много он уже умеет, и как эти умения помогают ему жить в социуме. Свои умения нужно иллюстрировать, подбирая и вырезая картинки из журналов. На этапе обсуждения учителю надо обратить внимание, что взаимопомощь дома, в школе, с друзьями является нормой. Учитель предлагает помогать друг другу в поиске информации.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Оформление проекта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1. Рассказ о своих умениях.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Результатами своей работы ученики, конечно же, делятся с друзьями и родителями. Компьютерные технологии помогают зафиксировать этапы проекта, что формирует чувство ответственности учеников. Например, можно сделать фотографии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сделать аудиозапись выступления или записать видеоролики.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2. Оформление результатов проектной деятельности.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В выделенном пространстве можно организовать выставки проектных работ учеников. Например, в форуме выложить фотографии и видеоролики с выступлением. </w:t>
      </w:r>
    </w:p>
    <w:p w:rsid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Результат проекта.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Оформленная страничка «Я умею» может стать первой работой в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портфолио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ученика.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  <w:t>Проект "Наша школа"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DB5AD5" w:rsidRPr="00DB5AD5" w:rsidTr="00DB5AD5">
        <w:tc>
          <w:tcPr>
            <w:tcW w:w="2500" w:type="pct"/>
            <w:hideMark/>
          </w:tcPr>
          <w:p w:rsidR="00DB5AD5" w:rsidRPr="00DB5AD5" w:rsidRDefault="00DB5AD5" w:rsidP="00DB5AD5">
            <w:pPr>
              <w:spacing w:after="0" w:line="240" w:lineRule="auto"/>
              <w:rPr>
                <w:rFonts w:ascii="Arial" w:eastAsia="Times New Roman" w:hAnsi="Arial" w:cs="Arial"/>
                <w:b/>
                <w:color w:val="1C098D"/>
                <w:sz w:val="32"/>
                <w:szCs w:val="32"/>
                <w:lang w:eastAsia="ru-RU"/>
              </w:rPr>
            </w:pPr>
            <w:r w:rsidRPr="00DB5AD5">
              <w:rPr>
                <w:rFonts w:ascii="Arial" w:eastAsia="Times New Roman" w:hAnsi="Arial" w:cs="Arial"/>
                <w:b/>
                <w:color w:val="1C098D"/>
                <w:sz w:val="32"/>
                <w:szCs w:val="32"/>
                <w:lang w:eastAsia="ru-RU"/>
              </w:rPr>
              <w:t>Главная цель.</w:t>
            </w:r>
          </w:p>
          <w:p w:rsidR="00DB5AD5" w:rsidRPr="00DB5AD5" w:rsidRDefault="00DB5AD5" w:rsidP="00DB5AD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Помочь ребенку составить представление о школьном здании, научиться ориентироваться в нем.</w:t>
            </w:r>
          </w:p>
          <w:p w:rsidR="00DB5AD5" w:rsidRPr="00DB5AD5" w:rsidRDefault="00DB5AD5" w:rsidP="00DB5AD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Выявить психофизиологическую готовность каждого ребенка к обучению, степень адаптации ребенка в школе </w:t>
            </w:r>
          </w:p>
          <w:p w:rsidR="00DB5AD5" w:rsidRPr="00DB5AD5" w:rsidRDefault="00DB5AD5" w:rsidP="00DB5AD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B4B4B"/>
                <w:sz w:val="32"/>
                <w:szCs w:val="32"/>
                <w:lang w:eastAsia="ru-RU"/>
              </w:rPr>
            </w:pPr>
          </w:p>
        </w:tc>
        <w:tc>
          <w:tcPr>
            <w:tcW w:w="2500" w:type="pct"/>
            <w:hideMark/>
          </w:tcPr>
          <w:p w:rsidR="00DB5AD5" w:rsidRPr="00DB5AD5" w:rsidRDefault="00DB5AD5" w:rsidP="00DB5AD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Продолжительность: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3 урока.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области:</w:t>
      </w: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материальные технологии, информационные технологии.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Оборудование</w:t>
      </w:r>
      <w:r w:rsidRPr="00DB5AD5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ватмановский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лист, ножницы, клей, цифровой фотоаппарат, компьютеры, программа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Люди</w:t>
      </w:r>
      <w:r w:rsidRPr="00DB5AD5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ученики, учитель начальных классов, второй учитель.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Организация деятельности</w:t>
      </w:r>
      <w:r w:rsidRPr="00DB5AD5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индивидуальная, групповая, коллективная работа учащиеся, два учителя в классе.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Система оценивания, подведение итогов</w:t>
      </w: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:</w:t>
      </w:r>
      <w:r w:rsidRPr="00DB5AD5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вербальная оценка, эмоциональное восприятие одноклассников. 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Итог, результат: </w:t>
      </w:r>
    </w:p>
    <w:p w:rsidR="00DB5AD5" w:rsidRPr="00DB5AD5" w:rsidRDefault="00DB5AD5" w:rsidP="00DB5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Коллаж "Наша школа" на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ватмановском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листе </w:t>
      </w:r>
    </w:p>
    <w:p w:rsidR="00DB5AD5" w:rsidRPr="00DB5AD5" w:rsidRDefault="00DB5AD5" w:rsidP="00DB5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Рисунки школы в графическом редакторе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</w:p>
    <w:p w:rsidR="00DB5AD5" w:rsidRPr="00DB5AD5" w:rsidRDefault="00DB5AD5" w:rsidP="00DB5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План этажа на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ватмановском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 листе, с фотографиями, сделанным детьми.</w:t>
      </w:r>
      <w:proofErr w:type="gramEnd"/>
    </w:p>
    <w:p w:rsid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План работы:</w:t>
      </w: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br/>
        <w:t>1 урок (Развитие речи)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Обсуждение: </w:t>
      </w:r>
    </w:p>
    <w:p w:rsidR="00DB5AD5" w:rsidRPr="00DB5AD5" w:rsidRDefault="00DB5AD5" w:rsidP="00DB5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школьного здания, </w:t>
      </w:r>
    </w:p>
    <w:p w:rsidR="00DB5AD5" w:rsidRPr="00DB5AD5" w:rsidRDefault="00DB5AD5" w:rsidP="00DB5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нужно ли беречь школу, </w:t>
      </w:r>
    </w:p>
    <w:p w:rsidR="00DB5AD5" w:rsidRPr="00DB5AD5" w:rsidRDefault="00DB5AD5" w:rsidP="00DB5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поведения в школе, </w:t>
      </w:r>
    </w:p>
    <w:p w:rsidR="00DB5AD5" w:rsidRPr="00DB5AD5" w:rsidRDefault="00DB5AD5" w:rsidP="00DB5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что надо делать, чтобы жизнь в школе была интереснее, </w:t>
      </w:r>
    </w:p>
    <w:p w:rsidR="00DB5AD5" w:rsidRPr="00DB5AD5" w:rsidRDefault="00DB5AD5" w:rsidP="00DB5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как можно украсить школу. </w:t>
      </w:r>
    </w:p>
    <w:p w:rsidR="00DB5AD5" w:rsidRDefault="00DB5AD5" w:rsidP="00DB5A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2 урок (материальные технологии). </w:t>
      </w:r>
    </w:p>
    <w:p w:rsidR="00DB5AD5" w:rsidRPr="00DB5AD5" w:rsidRDefault="00DB5AD5" w:rsidP="00DB5AD5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общего коллажа из бумаги «Наша школа». </w:t>
      </w:r>
    </w:p>
    <w:p w:rsidR="00DB5AD5" w:rsidRDefault="00DB5AD5" w:rsidP="00DB5A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работ по созданию коллажа. </w:t>
      </w:r>
      <w:proofErr w:type="gram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Вырезание и наклеивание на лист элементов: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  <w:t>здание школы, окна, входные двери, ступени, забор, клумбы, деревья, объекты школьного двора.</w:t>
      </w:r>
      <w:proofErr w:type="gramEnd"/>
    </w:p>
    <w:p w:rsidR="00DB5AD5" w:rsidRDefault="00DB5AD5" w:rsidP="00DB5AD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AD5" w:rsidRPr="00DB5AD5" w:rsidRDefault="00DB5AD5" w:rsidP="00DB5A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 xml:space="preserve">3 урок (информационные технологии). 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t>Создание рисунка «Наша школа» в графическом редакторе.</w:t>
      </w:r>
      <w:r w:rsidRPr="00DB5A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Освоение новых инструментов </w:t>
      </w:r>
      <w:proofErr w:type="spellStart"/>
      <w:r w:rsidRPr="00DB5AD5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B5AD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B5AD5" w:rsidRPr="00DB5AD5" w:rsidRDefault="00DB5AD5" w:rsidP="00DB5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графические примитивы </w:t>
      </w:r>
    </w:p>
    <w:p w:rsidR="00DB5AD5" w:rsidRPr="00DB5AD5" w:rsidRDefault="00DB5AD5" w:rsidP="00DB5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 xml:space="preserve">шаблоны заливки </w:t>
      </w:r>
    </w:p>
    <w:p w:rsidR="00DB5AD5" w:rsidRPr="00DB5AD5" w:rsidRDefault="00DB5AD5" w:rsidP="00DB5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AD5">
        <w:rPr>
          <w:rFonts w:ascii="Arial" w:eastAsia="Times New Roman" w:hAnsi="Arial" w:cs="Arial"/>
          <w:sz w:val="24"/>
          <w:szCs w:val="24"/>
          <w:lang w:eastAsia="ru-RU"/>
        </w:rPr>
        <w:t>библиотека форм</w:t>
      </w: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DF069B" w:rsidRDefault="00DF069B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</w:p>
    <w:p w:rsidR="00DF069B" w:rsidRDefault="00DF069B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</w:p>
    <w:p w:rsidR="00DF069B" w:rsidRDefault="00DF069B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</w:p>
    <w:p w:rsidR="00DB5AD5" w:rsidRPr="00DB5AD5" w:rsidRDefault="00DB5AD5" w:rsidP="00DB5A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  <w:r w:rsidRPr="00DB5AD5"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  <w:t>Проект "Наши считалки"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DB5AD5" w:rsidRPr="00DB5AD5" w:rsidTr="00DB5AD5">
        <w:tc>
          <w:tcPr>
            <w:tcW w:w="2500" w:type="pct"/>
            <w:hideMark/>
          </w:tcPr>
          <w:p w:rsidR="00DF069B" w:rsidRDefault="00DB5AD5" w:rsidP="00DB5AD5">
            <w:pPr>
              <w:spacing w:after="0" w:line="240" w:lineRule="auto"/>
              <w:rPr>
                <w:rFonts w:ascii="Arial" w:eastAsia="Times New Roman" w:hAnsi="Arial" w:cs="Arial"/>
                <w:b/>
                <w:color w:val="1C098D"/>
                <w:sz w:val="32"/>
                <w:szCs w:val="32"/>
                <w:lang w:eastAsia="ru-RU"/>
              </w:rPr>
            </w:pPr>
            <w:r w:rsidRPr="00DB5AD5">
              <w:rPr>
                <w:rFonts w:ascii="Arial" w:eastAsia="Times New Roman" w:hAnsi="Arial" w:cs="Arial"/>
                <w:b/>
                <w:color w:val="1C098D"/>
                <w:sz w:val="32"/>
                <w:szCs w:val="32"/>
                <w:lang w:eastAsia="ru-RU"/>
              </w:rPr>
              <w:t>Главная цель</w:t>
            </w:r>
          </w:p>
          <w:p w:rsidR="00DB5AD5" w:rsidRPr="00DB5AD5" w:rsidRDefault="00DB5AD5" w:rsidP="00DB5AD5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DB5AD5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ru-RU"/>
              </w:rPr>
              <w:t>Литературная:</w:t>
            </w: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1. Предъявление детского репертуара считалок</w:t>
            </w: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Обогащение детского репертуара считалок</w:t>
            </w: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Создание детьми материала для последующей работы с ним на уроках литературного чтения</w:t>
            </w: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DB5AD5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ru-RU"/>
              </w:rPr>
              <w:t>Технологическая</w:t>
            </w:r>
            <w:proofErr w:type="gramEnd"/>
            <w:r w:rsidRPr="00DB5AD5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ru-RU"/>
              </w:rPr>
              <w:t>:</w:t>
            </w: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Первое знакомство со средой программы </w:t>
            </w:r>
            <w:proofErr w:type="spellStart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Обучение записи клипа в программе </w:t>
            </w:r>
            <w:proofErr w:type="spellStart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PhotoBooth</w:t>
            </w:r>
            <w:proofErr w:type="spellEnd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Обучение фотографированию в программе </w:t>
            </w:r>
            <w:proofErr w:type="spellStart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PhotoBooth</w:t>
            </w:r>
            <w:proofErr w:type="spellEnd"/>
            <w:r w:rsidRPr="00DB5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B5AD5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hideMark/>
          </w:tcPr>
          <w:p w:rsidR="00DB5AD5" w:rsidRPr="00DB5AD5" w:rsidRDefault="00DB5AD5" w:rsidP="00DB5AD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74255" w:rsidRDefault="00DB5AD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 точки зрения задач адаптационного периода: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t>1. Определение способностей и возможностей детей к совместной деятельности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2. Наблюдение за характером проявлений детей в ситуации общения (лидеры, пассивные наблюдатели, ориентирующиеся на лидера и т.д.)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3. Выявление фактических умений и навыков детей, сформировавшихся или не сформировавшихся до школы (</w:t>
      </w:r>
      <w:proofErr w:type="gram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proofErr w:type="gram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/не могут писать, каким образом; могут/не могут читать, в каком объёме сложности; могут/не могут рисовать; есть ли физические ограничения; особенности звукопроизношения);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4. Создание условий для формирования классного коллектива.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Продолжительность:</w:t>
      </w:r>
      <w:r w:rsidRPr="00DF069B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</w:t>
      </w:r>
      <w:r w:rsidRPr="00DF0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1-2 урока</w:t>
      </w:r>
      <w:r w:rsidRPr="00DF069B">
        <w:rPr>
          <w:rFonts w:ascii="Arial" w:eastAsia="Times New Roman" w:hAnsi="Arial" w:cs="Arial"/>
          <w:color w:val="000099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области:</w:t>
      </w:r>
      <w:r w:rsidRPr="00DF069B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</w:t>
      </w:r>
      <w:r w:rsidRPr="00DF0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литературное чтение, информационные технологии, </w:t>
      </w:r>
      <w:proofErr w:type="gramStart"/>
      <w:r w:rsidRPr="00DF0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</w:t>
      </w:r>
      <w:proofErr w:type="gramEnd"/>
      <w:r w:rsidRPr="00DF0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Ресурсы: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Оборудование</w:t>
      </w:r>
      <w:r w:rsidRPr="00DF06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компьютеры, программа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, программа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Photo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Booth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, карандаши, альбомные листы.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Участники проекта: ученики, учитель начальных классов, если есть возможность, то второй 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учитель-предметник (</w:t>
      </w:r>
      <w:proofErr w:type="gram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, технология)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Формы организации деятельности: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индивидуальная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групповая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смешанная (</w:t>
      </w:r>
      <w:proofErr w:type="spellStart"/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индивидуальная+групповая</w:t>
      </w:r>
      <w:proofErr w:type="spellEnd"/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)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Итог, результат: 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1. Оформленная страница в альбоме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(клип, импортированный рисунок, нарисованный на листе бумаги карандашами или/и фломастерами)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Ход проекта: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t>1. Ученики в ходе беседы решают, над каким проектом они станут работать: "Мои считалки", "Считалки моей семьи", "Считалки нашего класса".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2. Каждый определяет, какая/какие считалка/считалки войдут в альбом.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Запись считалок с помощью программы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Photo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Booth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и экспорт клипа на рабочий стол.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Импорт клипа в альбом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5. Фиксирование своей считалки с помощью рисунка.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 Фото рисунка с помощью программы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Photo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Booth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, экспорт фото на рабочий стол.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 Импорт фото в альбом </w:t>
      </w:r>
      <w:proofErr w:type="spell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ПервоЛого</w:t>
      </w:r>
      <w:proofErr w:type="spell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8. Демонстрация в классе получившихся альбомов.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9. Размещение альбомов в форуме электронного курса "Литературное чтение, технология" для дальнейшего использования при решении других учебных задач.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Примечание:</w:t>
      </w:r>
      <w:r w:rsidRPr="00DF069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Ребята могут работать парами, небольшими группами над одним альбомом, но могут сами от начала до конца делать свой собственный альбом. </w:t>
      </w:r>
      <w:proofErr w:type="gram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Исходя из этого определяется</w:t>
      </w:r>
      <w:proofErr w:type="gram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то, на скольких компьютерах пойдет итоговая сборка.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группа или весь класс работает над одним альбомом, то практично вести сборку на одном компьютере. Очень удобно для этих целей использовать интерактивную доску. 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Для того</w:t>
      </w:r>
      <w:proofErr w:type="gramStart"/>
      <w:r w:rsidRPr="00DF069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F069B">
        <w:rPr>
          <w:rFonts w:ascii="Arial" w:eastAsia="Times New Roman" w:hAnsi="Arial" w:cs="Arial"/>
          <w:sz w:val="24"/>
          <w:szCs w:val="24"/>
          <w:lang w:eastAsia="ru-RU"/>
        </w:rPr>
        <w:t xml:space="preserve"> чтобы до сборки дать возможность каждому поработать автономно на общее дело, необходимо в электронном курсе "Литературное чтение, технология" открыть форум, в который ребята смогут прикреплять промежуточные результаты своего труда (клипы, фото рисунков), тогда на сборочном компьютере можно будет скачать их с сайта и сформировать из этих материалов общий альбом. Аналогичная польза и для работы в группах над одним альбомом.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Если ребята выбирают коллективный проект, то тогда хороша была бы помощь второго учителя.</w:t>
      </w:r>
      <w:r w:rsidRPr="00DF069B">
        <w:rPr>
          <w:rFonts w:ascii="Arial" w:eastAsia="Times New Roman" w:hAnsi="Arial" w:cs="Arial"/>
          <w:sz w:val="24"/>
          <w:szCs w:val="24"/>
          <w:lang w:eastAsia="ru-RU"/>
        </w:rPr>
        <w:br/>
        <w:t>Альбомы, размещенные на сайте, будут в дальнейшем использоваться ребятами для исследования материала считалок, собранного на данном этапе.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1C098D"/>
          <w:kern w:val="36"/>
          <w:sz w:val="36"/>
          <w:szCs w:val="36"/>
          <w:u w:val="single"/>
          <w:lang w:eastAsia="ru-RU"/>
        </w:rPr>
        <w:t>Мультфильм "Осенние листья"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F1155D" w:rsidRPr="00F1155D" w:rsidTr="00F1155D">
        <w:tc>
          <w:tcPr>
            <w:tcW w:w="2500" w:type="pct"/>
            <w:hideMark/>
          </w:tcPr>
          <w:p w:rsidR="00F1155D" w:rsidRPr="00F1155D" w:rsidRDefault="00F1155D" w:rsidP="00F1155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1155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Главная цель </w:t>
            </w:r>
          </w:p>
          <w:p w:rsidR="00F1155D" w:rsidRPr="00F1155D" w:rsidRDefault="00F1155D" w:rsidP="00F115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Заложить основы детского коллектива в процессе групповой работы над проектом.</w:t>
            </w:r>
          </w:p>
          <w:p w:rsidR="00F1155D" w:rsidRPr="00F1155D" w:rsidRDefault="00F1155D" w:rsidP="00F115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Знакомство с народными традициями создания матрешек. </w:t>
            </w:r>
          </w:p>
          <w:p w:rsidR="00F1155D" w:rsidRPr="00F1155D" w:rsidRDefault="00F1155D" w:rsidP="00F115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155D" w:rsidRPr="00F1155D" w:rsidRDefault="00F1155D" w:rsidP="00F115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творческих и художественных способностей.</w:t>
            </w:r>
          </w:p>
          <w:p w:rsidR="00F1155D" w:rsidRPr="00F1155D" w:rsidRDefault="00F1155D" w:rsidP="00F115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Научить использовать </w:t>
            </w:r>
            <w:proofErr w:type="spellStart"/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F1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возможности программ, позволяющих из фотографий создавать мультфильмы.</w:t>
            </w:r>
            <w:r w:rsidRPr="00F1155D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hideMark/>
          </w:tcPr>
          <w:p w:rsidR="00F1155D" w:rsidRPr="00F1155D" w:rsidRDefault="00F1155D" w:rsidP="00F1155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br/>
      </w: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Продолжительность: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3-5 уроков.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области:</w:t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искусство, развитие речи, окружающий мир, информационные технологии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Ресурсы: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Оборудование</w:t>
      </w:r>
      <w:r w:rsidRPr="00F1155D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ватмановский</w:t>
      </w:r>
      <w:proofErr w:type="spellEnd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лист, краски и кисточки, цифровой фотоаппарат, компьютеры, программа </w:t>
      </w:r>
      <w:proofErr w:type="spellStart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iMovie</w:t>
      </w:r>
      <w:proofErr w:type="spellEnd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. 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Люди</w:t>
      </w:r>
      <w:r w:rsidRPr="00F1155D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 w:rsidRPr="00F1155D">
        <w:rPr>
          <w:rFonts w:ascii="Arial" w:eastAsia="Times New Roman" w:hAnsi="Arial" w:cs="Arial"/>
          <w:color w:val="4B4B4B"/>
          <w:sz w:val="24"/>
          <w:szCs w:val="24"/>
          <w:u w:val="single"/>
          <w:lang w:eastAsia="ru-RU"/>
        </w:rPr>
        <w:t xml:space="preserve"> 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ученики,</w:t>
      </w:r>
      <w:r w:rsidRPr="00F1155D">
        <w:rPr>
          <w:rFonts w:ascii="Arial" w:eastAsia="Times New Roman" w:hAnsi="Arial" w:cs="Arial"/>
          <w:color w:val="4B4B4B"/>
          <w:sz w:val="24"/>
          <w:szCs w:val="24"/>
          <w:u w:val="single"/>
          <w:lang w:eastAsia="ru-RU"/>
        </w:rPr>
        <w:t xml:space="preserve"> 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учитель начальных классов, второй учитель (ИКТ или </w:t>
      </w:r>
      <w:proofErr w:type="gramStart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ИЗО</w:t>
      </w:r>
      <w:proofErr w:type="gramEnd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).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Организация деятельности</w:t>
      </w:r>
      <w:r w:rsidRPr="00F1155D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: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индивидуальная, групповая, коллективная работа учащиеся, два учителя в классе.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Система оценивания, подведение итогов: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вербальная оценка, эмоциональное восприятие одноклассников.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Итог, результат: </w:t>
      </w:r>
    </w:p>
    <w:p w:rsidR="00F1155D" w:rsidRPr="00F1155D" w:rsidRDefault="00F1155D" w:rsidP="00F115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Индивидуальные рисунки осеннего пейзажа на 1/2 </w:t>
      </w:r>
      <w:proofErr w:type="spellStart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ватмановского</w:t>
      </w:r>
      <w:proofErr w:type="spellEnd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листа. </w:t>
      </w:r>
    </w:p>
    <w:p w:rsidR="00F1155D" w:rsidRPr="00F1155D" w:rsidRDefault="00F1155D" w:rsidP="00F115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Коллективная работа - мультфильм "Осенние листья".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План работы:</w:t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br/>
        <w:t>1 урок (Окружающий мир)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Обсуждение: </w:t>
      </w:r>
    </w:p>
    <w:p w:rsidR="00F1155D" w:rsidRPr="00F1155D" w:rsidRDefault="00F1155D" w:rsidP="00F115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Приметы осени.</w:t>
      </w:r>
    </w:p>
    <w:p w:rsidR="00F1155D" w:rsidRPr="00F1155D" w:rsidRDefault="00F1155D" w:rsidP="00F115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Листья различных деревьев. </w:t>
      </w:r>
    </w:p>
    <w:p w:rsidR="004D0148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2 урок (Искусство)</w:t>
      </w:r>
    </w:p>
    <w:p w:rsidR="00F1155D" w:rsidRPr="00F1155D" w:rsidRDefault="00F1155D" w:rsidP="00F1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Создание красками осеннего пейзажа (фон для мультфильма) </w:t>
      </w:r>
    </w:p>
    <w:p w:rsidR="00F1155D" w:rsidRPr="00F1155D" w:rsidRDefault="00F1155D" w:rsidP="00F115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3 урок (Развитие речи)</w:t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Обсуждение сценария мультфильма (осенние листья кружат по нарисованному пейзажу, закадровый текст - рассказ с какого дерева упал лист и куда полетел). </w:t>
      </w:r>
    </w:p>
    <w:p w:rsidR="004D0148" w:rsidRDefault="004D0148" w:rsidP="00F1155D">
      <w:pP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4D0148" w:rsidRDefault="00F1155D" w:rsidP="00F1155D">
      <w:pPr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4 урок (информационные технологии)</w:t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br/>
      </w:r>
      <w:proofErr w:type="spellStart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Покадровые</w:t>
      </w:r>
      <w:proofErr w:type="spellEnd"/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съёмки мультфильма. 10-15 кадров на фоне каждого ученика.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5 урок (Развитие речи)</w:t>
      </w:r>
      <w:r w:rsidRPr="00F1155D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sz w:val="24"/>
          <w:szCs w:val="24"/>
          <w:lang w:eastAsia="ru-RU"/>
        </w:rPr>
        <w:t>Сочинение рассказа и закадровая запись рассказа</w:t>
      </w:r>
      <w:proofErr w:type="gramStart"/>
      <w:r w:rsidRPr="004D014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D0148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по схеме: С клена упал лист, покружился и прилетел к березе. С березы упал лист и закружился вместе с другими листьями...</w:t>
      </w:r>
      <w:r w:rsidRPr="004D014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1155D" w:rsidRDefault="00F1155D" w:rsidP="00F1155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1155D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lastRenderedPageBreak/>
        <w:t>Примечание.</w:t>
      </w:r>
      <w:r w:rsidRPr="00F1155D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sz w:val="24"/>
          <w:szCs w:val="24"/>
          <w:lang w:eastAsia="ru-RU"/>
        </w:rPr>
        <w:t xml:space="preserve">Учитель создает новый </w:t>
      </w:r>
      <w:proofErr w:type="spellStart"/>
      <w:r w:rsidRPr="004D0148">
        <w:rPr>
          <w:rFonts w:ascii="Arial" w:eastAsia="Times New Roman" w:hAnsi="Arial" w:cs="Arial"/>
          <w:sz w:val="24"/>
          <w:szCs w:val="24"/>
          <w:lang w:eastAsia="ru-RU"/>
        </w:rPr>
        <w:t>видеопроект</w:t>
      </w:r>
      <w:proofErr w:type="spellEnd"/>
      <w:r w:rsidRPr="004D0148">
        <w:rPr>
          <w:rFonts w:ascii="Arial" w:eastAsia="Times New Roman" w:hAnsi="Arial" w:cs="Arial"/>
          <w:sz w:val="24"/>
          <w:szCs w:val="24"/>
          <w:lang w:eastAsia="ru-RU"/>
        </w:rPr>
        <w:t>, настраивает свойства проекта, организует деятельность детей (очередность импорта фотографий в проект, записи рассказа), помогает записывать звук в общем проекте.</w:t>
      </w:r>
      <w:r w:rsidRPr="004D0148">
        <w:rPr>
          <w:rFonts w:ascii="Arial" w:eastAsia="Times New Roman" w:hAnsi="Arial" w:cs="Arial"/>
          <w:sz w:val="24"/>
          <w:szCs w:val="24"/>
          <w:lang w:eastAsia="ru-RU"/>
        </w:rPr>
        <w:br/>
        <w:t>Ученики самостоятельно импортируют кадры своего сюжета в общий проект.</w:t>
      </w:r>
    </w:p>
    <w:p w:rsidR="004D0148" w:rsidRPr="004D0148" w:rsidRDefault="004D0148" w:rsidP="004D01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40792"/>
          <w:kern w:val="36"/>
          <w:sz w:val="36"/>
          <w:szCs w:val="36"/>
          <w:u w:val="single"/>
          <w:lang w:eastAsia="ru-RU"/>
        </w:rPr>
      </w:pPr>
      <w:r w:rsidRPr="004D0148">
        <w:rPr>
          <w:rFonts w:ascii="Arial" w:eastAsia="Times New Roman" w:hAnsi="Arial" w:cs="Arial"/>
          <w:b/>
          <w:bCs/>
          <w:color w:val="040792"/>
          <w:kern w:val="36"/>
          <w:sz w:val="36"/>
          <w:szCs w:val="36"/>
          <w:u w:val="single"/>
          <w:lang w:eastAsia="ru-RU"/>
        </w:rPr>
        <w:t>Проект "Скороговорки"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4D0148" w:rsidRPr="004D0148" w:rsidTr="004D0148">
        <w:tc>
          <w:tcPr>
            <w:tcW w:w="2500" w:type="pct"/>
            <w:hideMark/>
          </w:tcPr>
          <w:p w:rsidR="004D0148" w:rsidRPr="004D0148" w:rsidRDefault="004D0148" w:rsidP="004D0148">
            <w:pPr>
              <w:spacing w:after="0" w:line="240" w:lineRule="auto"/>
              <w:rPr>
                <w:rFonts w:ascii="Arial" w:eastAsia="Times New Roman" w:hAnsi="Arial" w:cs="Arial"/>
                <w:b/>
                <w:color w:val="040792"/>
                <w:sz w:val="32"/>
                <w:szCs w:val="32"/>
                <w:lang w:eastAsia="ru-RU"/>
              </w:rPr>
            </w:pPr>
            <w:r w:rsidRPr="004D0148">
              <w:rPr>
                <w:rFonts w:ascii="Arial" w:eastAsia="Times New Roman" w:hAnsi="Arial" w:cs="Arial"/>
                <w:b/>
                <w:color w:val="040792"/>
                <w:sz w:val="32"/>
                <w:szCs w:val="32"/>
                <w:lang w:eastAsia="ru-RU"/>
              </w:rPr>
              <w:t xml:space="preserve">Главная цель </w:t>
            </w:r>
          </w:p>
          <w:p w:rsidR="004D0148" w:rsidRPr="004D0148" w:rsidRDefault="004D0148" w:rsidP="004D01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Заложить основы детского коллектива в процессе групповой работы над проектом.</w:t>
            </w:r>
          </w:p>
          <w:p w:rsidR="004D0148" w:rsidRPr="004D0148" w:rsidRDefault="004D0148" w:rsidP="004D014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Оформить общий сборник скороговорок, состоящий из </w:t>
            </w:r>
            <w:proofErr w:type="gramStart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страничек</w:t>
            </w:r>
            <w:proofErr w:type="gramEnd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созданных в </w:t>
            </w:r>
            <w:proofErr w:type="spellStart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pct"/>
            <w:hideMark/>
          </w:tcPr>
          <w:p w:rsidR="004D0148" w:rsidRPr="004D0148" w:rsidRDefault="004D0148" w:rsidP="004D014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D0148" w:rsidRPr="004D0148" w:rsidRDefault="004D0148" w:rsidP="004D0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В ходе проведения проекта Литературного чтения "Скороговорки", ученики накопили много материала: записали клип со скороговоркой, нарисовали на уроках </w:t>
      </w:r>
      <w:proofErr w:type="gram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ИЗО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свой автопортрет.</w:t>
      </w:r>
    </w:p>
    <w:p w:rsidR="004D0148" w:rsidRPr="004D0148" w:rsidRDefault="004D0148" w:rsidP="004D0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На уроке информационных </w:t>
      </w:r>
      <w:proofErr w:type="gramStart"/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технологий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на листе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ПервоЛого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можно:</w:t>
      </w:r>
    </w:p>
    <w:p w:rsidR="004D0148" w:rsidRPr="004D0148" w:rsidRDefault="004D0148" w:rsidP="004D01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вставить сфотографированный в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Photo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Booth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автопортрет,</w:t>
      </w:r>
    </w:p>
    <w:p w:rsidR="004D0148" w:rsidRPr="004D0148" w:rsidRDefault="004D0148" w:rsidP="004D01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текстовом окне на экранной клавиатуре набрать короткий те</w:t>
      </w:r>
      <w:proofErr w:type="gram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кст ск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ороговорки (если какому-то ребенку трудно это сделать, то он может записать звук в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ПервоЛого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),</w:t>
      </w:r>
    </w:p>
    <w:p w:rsidR="004D0148" w:rsidRPr="004D0148" w:rsidRDefault="004D0148" w:rsidP="004D01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оформленную страничку сохранить как рисунок, поместить в форум, распечатать на принтере.</w:t>
      </w:r>
    </w:p>
    <w:p w:rsidR="004D0148" w:rsidRPr="004D0148" w:rsidRDefault="004D0148" w:rsidP="004D01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40792"/>
          <w:kern w:val="36"/>
          <w:sz w:val="36"/>
          <w:szCs w:val="36"/>
          <w:u w:val="single"/>
          <w:lang w:eastAsia="ru-RU"/>
        </w:rPr>
      </w:pPr>
      <w:r w:rsidRPr="004D0148">
        <w:rPr>
          <w:rFonts w:ascii="Arial" w:eastAsia="Times New Roman" w:hAnsi="Arial" w:cs="Arial"/>
          <w:b/>
          <w:bCs/>
          <w:color w:val="040792"/>
          <w:kern w:val="36"/>
          <w:sz w:val="36"/>
          <w:szCs w:val="36"/>
          <w:u w:val="single"/>
          <w:lang w:eastAsia="ru-RU"/>
        </w:rPr>
        <w:t>Проект "Загадки"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4D0148" w:rsidRPr="004D0148" w:rsidTr="004D0148">
        <w:tc>
          <w:tcPr>
            <w:tcW w:w="2500" w:type="pct"/>
            <w:hideMark/>
          </w:tcPr>
          <w:p w:rsidR="004D0148" w:rsidRPr="004D0148" w:rsidRDefault="004D0148" w:rsidP="004D0148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b/>
                <w:color w:val="040792"/>
                <w:sz w:val="24"/>
                <w:szCs w:val="24"/>
                <w:lang w:eastAsia="ru-RU"/>
              </w:rPr>
              <w:t>Главная цель</w:t>
            </w:r>
            <w:r w:rsidRPr="004D0148">
              <w:rPr>
                <w:rFonts w:ascii="Arial" w:eastAsia="Times New Roman" w:hAnsi="Arial" w:cs="Arial"/>
                <w:b/>
                <w:color w:val="040792"/>
                <w:sz w:val="24"/>
                <w:szCs w:val="24"/>
                <w:lang w:eastAsia="ru-RU"/>
              </w:rPr>
              <w:br/>
            </w:r>
            <w:r w:rsidRPr="004D0148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ru-RU"/>
              </w:rPr>
              <w:t>Литературная:</w:t>
            </w: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4D0148" w:rsidRPr="004D0148" w:rsidRDefault="004D0148" w:rsidP="004D01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Проигрывание детьми ситуации отгадывания загадок.</w:t>
            </w:r>
          </w:p>
          <w:p w:rsidR="004D0148" w:rsidRPr="004D0148" w:rsidRDefault="004D0148" w:rsidP="004D01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Появление вереницы образов-превращений загаданного предмета. </w:t>
            </w:r>
          </w:p>
          <w:p w:rsidR="004D0148" w:rsidRPr="004D0148" w:rsidRDefault="004D0148" w:rsidP="004D01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Обмен между детьми образами-отгадками.</w:t>
            </w:r>
          </w:p>
          <w:p w:rsidR="004D0148" w:rsidRPr="004D0148" w:rsidRDefault="004D0148" w:rsidP="004D0148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ru-RU"/>
              </w:rPr>
              <w:t>Технологическая:</w:t>
            </w:r>
          </w:p>
          <w:p w:rsidR="004D0148" w:rsidRPr="004D0148" w:rsidRDefault="004D0148" w:rsidP="004D014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Научить использовать </w:t>
            </w:r>
            <w:proofErr w:type="spellStart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возможности пакета </w:t>
            </w:r>
            <w:proofErr w:type="spellStart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i'Life</w:t>
            </w:r>
            <w:proofErr w:type="spellEnd"/>
            <w:r w:rsidRPr="004D0148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для оформления проектов. </w:t>
            </w:r>
          </w:p>
        </w:tc>
        <w:tc>
          <w:tcPr>
            <w:tcW w:w="2500" w:type="pct"/>
            <w:hideMark/>
          </w:tcPr>
          <w:p w:rsidR="004D0148" w:rsidRPr="004D0148" w:rsidRDefault="004D0148" w:rsidP="004D014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B4B4B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D0148" w:rsidRPr="004D0148" w:rsidRDefault="004D0148" w:rsidP="004D0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Этот проект посвящен зрительному воплощению темы занятия "Сколько отгадок у загадки". Дети рисуют разные рисунки-отгадки к одной загадке и размещают в первых четырёх форумах. Затем выбирают для проекта одну из загадок и собирают все предложенные к ней рисунки-отгадки.</w:t>
      </w:r>
    </w:p>
    <w:p w:rsidR="004D0148" w:rsidRPr="004D0148" w:rsidRDefault="004D0148" w:rsidP="004D01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4D0148">
        <w:rPr>
          <w:rFonts w:ascii="Arial" w:eastAsia="Times New Roman" w:hAnsi="Arial" w:cs="Arial"/>
          <w:color w:val="000099"/>
          <w:sz w:val="24"/>
          <w:szCs w:val="24"/>
          <w:lang w:eastAsia="ru-RU"/>
        </w:rPr>
        <w:lastRenderedPageBreak/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С точки зрения задач адаптационного периода: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1. Определение способностей и возможностей детей к совместной деятельности.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2. Наблюдение за характером проявлений детей в ситуации общения (лидеры, пассивные наблюдатели, ориентирующиеся на лидера и т.д.)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3. Выявление фактических умений и навыков детей, сформировавшихся или не сформировавшихся до школы (</w:t>
      </w:r>
      <w:proofErr w:type="gram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могут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/не могут писать, каким образом; могут/не могут читать, в каком объёме сложности; могут/не могут рисовать; есть ли физические ограничения; особенности звукопроизношения);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4. Создание условий для преодоления возрастного эгоцентризма в практической, интересной, совместной деятельности.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 xml:space="preserve">Продолжительность: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1-2 урока.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000099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Предметные области: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литературное чтение, информационные технологии, </w:t>
      </w:r>
      <w:proofErr w:type="gram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ИЗО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Ресурсы: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Оборудование: компьютеры, программы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iPhoto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GarageBand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Photo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Booth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ПнрвоЛого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карандаши, альбомные листы.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Участники проекта: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ученики, учитель начальных классов, если есть возможность, то второй учитель-предметник (</w:t>
      </w:r>
      <w:proofErr w:type="gram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ИЗО</w:t>
      </w:r>
      <w:proofErr w:type="gram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технология).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Формы организации деятельности: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индивидуальная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групповая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смешанная (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индивидуальная+групповая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)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000099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Варианты выбора среды для проектной деятельности: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1. Фильм из фотографий с наложением звуковой дорожки в программе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iMovie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2. Фильм из фотографий с наложением звуковой дорожки в программе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GarageBand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3. Презентация с записью звука возможностями программы (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PowerPoint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NeoOffice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)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4D0148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Продукт: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Фильм из фотографий, в котором представлены все детские варианты отгадок одной загадки, сопровождающийся </w:t>
      </w:r>
      <w:proofErr w:type="spellStart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озвучкой</w:t>
      </w:r>
      <w:proofErr w:type="spellEnd"/>
      <w:r w:rsidRPr="004D0148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самой загадки. </w:t>
      </w:r>
    </w:p>
    <w:p w:rsidR="004D0148" w:rsidRPr="004D0148" w:rsidRDefault="004D0148" w:rsidP="00F1155D">
      <w:pPr>
        <w:rPr>
          <w:rFonts w:ascii="Arial" w:hAnsi="Arial" w:cs="Arial"/>
          <w:sz w:val="24"/>
          <w:szCs w:val="24"/>
        </w:rPr>
      </w:pPr>
    </w:p>
    <w:p w:rsidR="004D0148" w:rsidRPr="004D0148" w:rsidRDefault="004D0148">
      <w:pPr>
        <w:rPr>
          <w:rFonts w:ascii="Arial" w:hAnsi="Arial" w:cs="Arial"/>
          <w:sz w:val="24"/>
          <w:szCs w:val="24"/>
        </w:rPr>
      </w:pPr>
    </w:p>
    <w:sectPr w:rsidR="004D0148" w:rsidRPr="004D0148" w:rsidSect="000742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73C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7D3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25A07"/>
    <w:multiLevelType w:val="multilevel"/>
    <w:tmpl w:val="102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02C73"/>
    <w:multiLevelType w:val="multilevel"/>
    <w:tmpl w:val="C57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42AE5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D19E4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F5061"/>
    <w:multiLevelType w:val="multilevel"/>
    <w:tmpl w:val="7966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248B"/>
    <w:multiLevelType w:val="multilevel"/>
    <w:tmpl w:val="6716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626D0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92F99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2E44"/>
    <w:multiLevelType w:val="multilevel"/>
    <w:tmpl w:val="43B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50E46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4679C"/>
    <w:multiLevelType w:val="multilevel"/>
    <w:tmpl w:val="5F4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22042"/>
    <w:multiLevelType w:val="multilevel"/>
    <w:tmpl w:val="66F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20883"/>
    <w:multiLevelType w:val="multilevel"/>
    <w:tmpl w:val="93D0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375FD"/>
    <w:multiLevelType w:val="hybridMultilevel"/>
    <w:tmpl w:val="F558FD4C"/>
    <w:lvl w:ilvl="0" w:tplc="F9F26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E798D"/>
    <w:multiLevelType w:val="hybridMultilevel"/>
    <w:tmpl w:val="663211A8"/>
    <w:lvl w:ilvl="0" w:tplc="3D2E5904">
      <w:numFmt w:val="bullet"/>
      <w:lvlText w:val="·"/>
      <w:lvlJc w:val="left"/>
      <w:pPr>
        <w:ind w:left="1068" w:hanging="360"/>
      </w:pPr>
      <w:rPr>
        <w:rFonts w:ascii="Arial" w:eastAsia="Times New Roman" w:hAnsi="Aria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9B3E37"/>
    <w:multiLevelType w:val="hybridMultilevel"/>
    <w:tmpl w:val="27B47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720732"/>
    <w:multiLevelType w:val="multilevel"/>
    <w:tmpl w:val="782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92C04"/>
    <w:multiLevelType w:val="multilevel"/>
    <w:tmpl w:val="9A8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84CA2"/>
    <w:multiLevelType w:val="multilevel"/>
    <w:tmpl w:val="5F4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159C"/>
    <w:multiLevelType w:val="multilevel"/>
    <w:tmpl w:val="BF8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  <w:num w:numId="18">
    <w:abstractNumId w:val="9"/>
  </w:num>
  <w:num w:numId="19">
    <w:abstractNumId w:val="5"/>
  </w:num>
  <w:num w:numId="20">
    <w:abstractNumId w:val="1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255"/>
    <w:rsid w:val="00074255"/>
    <w:rsid w:val="004D0148"/>
    <w:rsid w:val="007F7B79"/>
    <w:rsid w:val="0080386B"/>
    <w:rsid w:val="009D322A"/>
    <w:rsid w:val="00DB5AD5"/>
    <w:rsid w:val="00DF069B"/>
    <w:rsid w:val="00E25CDF"/>
    <w:rsid w:val="00F1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F"/>
  </w:style>
  <w:style w:type="paragraph" w:styleId="1">
    <w:name w:val="heading 1"/>
    <w:basedOn w:val="a"/>
    <w:link w:val="10"/>
    <w:uiPriority w:val="9"/>
    <w:qFormat/>
    <w:rsid w:val="0007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25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a4">
    <w:name w:val="Normal (Web)"/>
    <w:basedOn w:val="a"/>
    <w:uiPriority w:val="99"/>
    <w:semiHidden/>
    <w:unhideWhenUsed/>
    <w:rsid w:val="00DB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B5AD5"/>
    <w:rPr>
      <w:b/>
      <w:bCs/>
    </w:rPr>
  </w:style>
  <w:style w:type="character" w:customStyle="1" w:styleId="c2">
    <w:name w:val="c2"/>
    <w:basedOn w:val="a0"/>
    <w:rsid w:val="004D0148"/>
  </w:style>
  <w:style w:type="character" w:customStyle="1" w:styleId="c1">
    <w:name w:val="c1"/>
    <w:basedOn w:val="a0"/>
    <w:rsid w:val="004D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53E6-5DF4-4C24-B654-2C124D2E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Буданова</dc:creator>
  <cp:lastModifiedBy>Ольга Буданова</cp:lastModifiedBy>
  <cp:revision>3</cp:revision>
  <dcterms:created xsi:type="dcterms:W3CDTF">2014-12-20T10:25:00Z</dcterms:created>
  <dcterms:modified xsi:type="dcterms:W3CDTF">2014-12-20T21:53:00Z</dcterms:modified>
</cp:coreProperties>
</file>